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46EAE" w14:textId="159AA728" w:rsidR="001D1849" w:rsidRPr="004B2A18" w:rsidRDefault="001D1849" w:rsidP="004B2A18">
      <w:pPr>
        <w:jc w:val="center"/>
        <w:rPr>
          <w:b/>
          <w:sz w:val="32"/>
        </w:rPr>
      </w:pPr>
      <w:r w:rsidRPr="004B2A18">
        <w:rPr>
          <w:b/>
          <w:sz w:val="32"/>
        </w:rPr>
        <w:t>Abdominopelvic Regions and Quadrants</w:t>
      </w:r>
      <w:r w:rsidR="004B2A18" w:rsidRPr="004B2A18">
        <w:rPr>
          <w:b/>
          <w:sz w:val="32"/>
        </w:rPr>
        <w:t xml:space="preserve"> </w:t>
      </w:r>
      <w:r w:rsidRPr="004B2A18">
        <w:rPr>
          <w:b/>
          <w:sz w:val="32"/>
        </w:rPr>
        <w:t>Terminology</w:t>
      </w:r>
      <w:r w:rsidR="001D1E2B">
        <w:rPr>
          <w:b/>
          <w:sz w:val="32"/>
        </w:rPr>
        <w:t xml:space="preserve"> (see page 19 for the same figures shown below)</w:t>
      </w:r>
      <w:bookmarkStart w:id="0" w:name="_GoBack"/>
      <w:bookmarkEnd w:id="0"/>
    </w:p>
    <w:p w14:paraId="3596DFC1" w14:textId="77777777" w:rsidR="001D1849" w:rsidRPr="003D43AC" w:rsidRDefault="001D1849" w:rsidP="001D1849">
      <w:pPr>
        <w:jc w:val="center"/>
        <w:rPr>
          <w:b/>
        </w:rPr>
      </w:pPr>
    </w:p>
    <w:p w14:paraId="7812C115" w14:textId="77777777" w:rsidR="001D1849" w:rsidRPr="003D43AC" w:rsidRDefault="001D1849" w:rsidP="001D1849">
      <w:pPr>
        <w:numPr>
          <w:ilvl w:val="0"/>
          <w:numId w:val="1"/>
        </w:numPr>
        <w:rPr>
          <w:b/>
        </w:rPr>
      </w:pPr>
      <w:r w:rsidRPr="003D43AC">
        <w:rPr>
          <w:b/>
        </w:rPr>
        <w:t>Regions</w:t>
      </w:r>
    </w:p>
    <w:p w14:paraId="028637E5" w14:textId="77777777" w:rsidR="001D1849" w:rsidRPr="006B1255" w:rsidRDefault="001D1849" w:rsidP="001D1849">
      <w:pPr>
        <w:numPr>
          <w:ilvl w:val="1"/>
          <w:numId w:val="1"/>
        </w:numPr>
      </w:pPr>
      <w:r w:rsidRPr="006B1255">
        <w:t xml:space="preserve">Divides the </w:t>
      </w:r>
      <w:r w:rsidR="00C25D57" w:rsidRPr="006B1255">
        <w:t>abdominal</w:t>
      </w:r>
      <w:r w:rsidRPr="006B1255">
        <w:t xml:space="preserve"> and </w:t>
      </w:r>
      <w:r w:rsidR="00C25D57" w:rsidRPr="006B1255">
        <w:t>pelvic</w:t>
      </w:r>
      <w:r w:rsidRPr="006B1255">
        <w:t xml:space="preserve"> cavities into </w:t>
      </w:r>
      <w:r w:rsidR="00C25D57" w:rsidRPr="006B1255">
        <w:t xml:space="preserve">nine </w:t>
      </w:r>
      <w:r w:rsidRPr="006B1255">
        <w:t>regions</w:t>
      </w:r>
    </w:p>
    <w:p w14:paraId="721B0A01" w14:textId="77777777" w:rsidR="001D1849" w:rsidRPr="003D43AC" w:rsidRDefault="001D1849" w:rsidP="001D1849">
      <w:pPr>
        <w:numPr>
          <w:ilvl w:val="1"/>
          <w:numId w:val="1"/>
        </w:numPr>
        <w:rPr>
          <w:b/>
        </w:rPr>
      </w:pPr>
      <w:r w:rsidRPr="006B1255">
        <w:t xml:space="preserve">Divisions are used by </w:t>
      </w:r>
      <w:r w:rsidR="00A35E6B" w:rsidRPr="006B1255">
        <w:t>doctors</w:t>
      </w:r>
      <w:r w:rsidRPr="006B1255">
        <w:t xml:space="preserve"> to describe the regions where </w:t>
      </w:r>
      <w:r w:rsidR="00C25D57" w:rsidRPr="006B1255">
        <w:t xml:space="preserve">internal organs </w:t>
      </w:r>
      <w:r w:rsidRPr="006B1255">
        <w:t>are found</w:t>
      </w:r>
    </w:p>
    <w:p w14:paraId="125BC2F4" w14:textId="77777777" w:rsidR="001D1849" w:rsidRPr="003D43AC" w:rsidRDefault="001D1849" w:rsidP="001D1849">
      <w:pPr>
        <w:numPr>
          <w:ilvl w:val="1"/>
          <w:numId w:val="1"/>
        </w:numPr>
        <w:rPr>
          <w:b/>
        </w:rPr>
      </w:pPr>
      <w:r w:rsidRPr="003D43AC">
        <w:rPr>
          <w:b/>
        </w:rPr>
        <w:t>The nine regions are:</w:t>
      </w:r>
    </w:p>
    <w:p w14:paraId="6552B51F" w14:textId="77777777" w:rsidR="001D1849" w:rsidRPr="006B1255" w:rsidRDefault="00AC333D" w:rsidP="001D1849">
      <w:pPr>
        <w:numPr>
          <w:ilvl w:val="2"/>
          <w:numId w:val="1"/>
        </w:numPr>
      </w:pPr>
      <w:r w:rsidRPr="006B1255">
        <w:t>Hypochondriac</w:t>
      </w:r>
      <w:r w:rsidR="001D1849" w:rsidRPr="006B1255">
        <w:t>:  two upper right and left regions below the cartilage of the ribs that extend over the abdomen</w:t>
      </w:r>
    </w:p>
    <w:p w14:paraId="30FB6617" w14:textId="77777777" w:rsidR="001D1849" w:rsidRPr="006B1255" w:rsidRDefault="00AC333D" w:rsidP="001D1849">
      <w:pPr>
        <w:numPr>
          <w:ilvl w:val="2"/>
          <w:numId w:val="1"/>
        </w:numPr>
      </w:pPr>
      <w:r w:rsidRPr="006B1255">
        <w:t>Epigastric</w:t>
      </w:r>
      <w:r w:rsidR="001D1849" w:rsidRPr="006B1255">
        <w:t>:  region above the stomach</w:t>
      </w:r>
    </w:p>
    <w:p w14:paraId="3788558D" w14:textId="77777777" w:rsidR="001D1849" w:rsidRPr="006B1255" w:rsidRDefault="00AC333D" w:rsidP="001D1849">
      <w:pPr>
        <w:numPr>
          <w:ilvl w:val="2"/>
          <w:numId w:val="1"/>
        </w:numPr>
      </w:pPr>
      <w:r w:rsidRPr="006B1255">
        <w:t>Lumbar</w:t>
      </w:r>
      <w:r w:rsidR="001D1849" w:rsidRPr="006B1255">
        <w:t>:</w:t>
      </w:r>
      <w:r w:rsidRPr="006B1255">
        <w:t xml:space="preserve"> </w:t>
      </w:r>
      <w:r w:rsidR="001D1849" w:rsidRPr="006B1255">
        <w:t>two middle right and left regions near the waist</w:t>
      </w:r>
    </w:p>
    <w:p w14:paraId="0446C9DC" w14:textId="77777777" w:rsidR="001D1849" w:rsidRPr="006B1255" w:rsidRDefault="00AC333D" w:rsidP="001D1849">
      <w:pPr>
        <w:numPr>
          <w:ilvl w:val="2"/>
          <w:numId w:val="1"/>
        </w:numPr>
      </w:pPr>
      <w:r w:rsidRPr="006B1255">
        <w:t xml:space="preserve">Umbilical:  </w:t>
      </w:r>
      <w:r w:rsidR="001D1849" w:rsidRPr="006B1255">
        <w:t>region of the navel or umbilicus</w:t>
      </w:r>
    </w:p>
    <w:p w14:paraId="2ABAA2EA" w14:textId="77777777" w:rsidR="001D1849" w:rsidRPr="006B1255" w:rsidRDefault="00AC333D" w:rsidP="001D1849">
      <w:pPr>
        <w:numPr>
          <w:ilvl w:val="2"/>
          <w:numId w:val="1"/>
        </w:numPr>
      </w:pPr>
      <w:r w:rsidRPr="006B1255">
        <w:t>Inguinal</w:t>
      </w:r>
      <w:r w:rsidR="001D1849" w:rsidRPr="006B1255">
        <w:t xml:space="preserve">:  </w:t>
      </w:r>
      <w:r w:rsidR="00C944DF" w:rsidRPr="006B1255">
        <w:t>two lower right and left regions near the groin which is the area where the legs join the trunk of the body.</w:t>
      </w:r>
    </w:p>
    <w:p w14:paraId="5508A201" w14:textId="77777777" w:rsidR="00C944DF" w:rsidRDefault="00AC333D" w:rsidP="001D1849">
      <w:pPr>
        <w:numPr>
          <w:ilvl w:val="2"/>
          <w:numId w:val="1"/>
        </w:numPr>
      </w:pPr>
      <w:r w:rsidRPr="006B1255">
        <w:t>Hypogastric</w:t>
      </w:r>
      <w:r w:rsidR="00C944DF" w:rsidRPr="006B1255">
        <w:t>:  lower middle region below the umbilical region</w:t>
      </w:r>
    </w:p>
    <w:p w14:paraId="473BE6A4" w14:textId="77777777" w:rsidR="006B1255" w:rsidRPr="006B1255" w:rsidRDefault="006B1255" w:rsidP="006B1255">
      <w:pPr>
        <w:ind w:left="2430"/>
      </w:pPr>
    </w:p>
    <w:p w14:paraId="600BF918" w14:textId="77777777" w:rsidR="00C944DF" w:rsidRDefault="00C944DF" w:rsidP="00C944DF">
      <w:pPr>
        <w:rPr>
          <w:b/>
          <w:u w:val="single"/>
        </w:rPr>
      </w:pPr>
    </w:p>
    <w:p w14:paraId="465FED8D" w14:textId="77777777" w:rsidR="006B1255" w:rsidRDefault="006B1255" w:rsidP="00C944DF">
      <w:pPr>
        <w:rPr>
          <w:b/>
          <w:u w:val="single"/>
        </w:rPr>
      </w:pPr>
    </w:p>
    <w:p w14:paraId="57BFF748" w14:textId="301123F3" w:rsidR="006B1255" w:rsidRDefault="006B1255" w:rsidP="00C944DF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0877A9" wp14:editId="10F23EA2">
            <wp:simplePos x="0" y="0"/>
            <wp:positionH relativeFrom="column">
              <wp:posOffset>319405</wp:posOffset>
            </wp:positionH>
            <wp:positionV relativeFrom="paragraph">
              <wp:posOffset>106045</wp:posOffset>
            </wp:positionV>
            <wp:extent cx="4851400" cy="4126865"/>
            <wp:effectExtent l="0" t="0" r="0" b="0"/>
            <wp:wrapThrough wrapText="bothSides">
              <wp:wrapPolygon edited="0">
                <wp:start x="0" y="0"/>
                <wp:lineTo x="0" y="21537"/>
                <wp:lineTo x="21543" y="21537"/>
                <wp:lineTo x="21543" y="0"/>
                <wp:lineTo x="0" y="0"/>
              </wp:wrapPolygon>
            </wp:wrapThrough>
            <wp:docPr id="2" name="Picture 11" descr="Image result for nine regions of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nine regions of bo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E691B" w14:textId="77777777" w:rsidR="006B1255" w:rsidRPr="003D43AC" w:rsidRDefault="006B1255" w:rsidP="00C944DF">
      <w:pPr>
        <w:rPr>
          <w:b/>
          <w:u w:val="single"/>
        </w:rPr>
      </w:pPr>
    </w:p>
    <w:p w14:paraId="180A8EC8" w14:textId="77777777" w:rsidR="004B2A18" w:rsidRDefault="004B2A18" w:rsidP="004B2A18">
      <w:pPr>
        <w:rPr>
          <w:b/>
        </w:rPr>
      </w:pPr>
    </w:p>
    <w:p w14:paraId="5E933CD9" w14:textId="2214F832" w:rsidR="00C944DF" w:rsidRPr="004B2A18" w:rsidRDefault="00C944DF" w:rsidP="004B2A18">
      <w:pPr>
        <w:pStyle w:val="ListParagraph"/>
        <w:numPr>
          <w:ilvl w:val="0"/>
          <w:numId w:val="1"/>
        </w:numPr>
        <w:rPr>
          <w:b/>
        </w:rPr>
      </w:pPr>
      <w:r w:rsidRPr="004B2A18">
        <w:rPr>
          <w:b/>
        </w:rPr>
        <w:lastRenderedPageBreak/>
        <w:t>Quadrants</w:t>
      </w:r>
    </w:p>
    <w:p w14:paraId="51923D67" w14:textId="77777777" w:rsidR="00AC333D" w:rsidRPr="006B1255" w:rsidRDefault="00C944DF" w:rsidP="00C944DF">
      <w:pPr>
        <w:numPr>
          <w:ilvl w:val="1"/>
          <w:numId w:val="1"/>
        </w:numPr>
      </w:pPr>
      <w:r w:rsidRPr="006B1255">
        <w:t>The</w:t>
      </w:r>
      <w:r w:rsidR="00AC333D" w:rsidRPr="006B1255">
        <w:t xml:space="preserve"> </w:t>
      </w:r>
      <w:proofErr w:type="spellStart"/>
      <w:r w:rsidR="00AC333D" w:rsidRPr="006B1255">
        <w:t>abdominoplevic</w:t>
      </w:r>
      <w:proofErr w:type="spellEnd"/>
      <w:r w:rsidR="00AC333D" w:rsidRPr="006B1255">
        <w:t xml:space="preserve"> area can be divided into four quadrants by drawing two imaginary lines – one horizontally and one vertically through the body.</w:t>
      </w:r>
    </w:p>
    <w:p w14:paraId="724A79D2" w14:textId="77777777" w:rsidR="00C944DF" w:rsidRPr="003D43AC" w:rsidRDefault="00C944DF" w:rsidP="00AC333D">
      <w:pPr>
        <w:numPr>
          <w:ilvl w:val="1"/>
          <w:numId w:val="1"/>
        </w:numPr>
        <w:rPr>
          <w:b/>
        </w:rPr>
      </w:pPr>
      <w:r w:rsidRPr="003D43AC">
        <w:rPr>
          <w:b/>
        </w:rPr>
        <w:t>The four quadrants are:</w:t>
      </w:r>
    </w:p>
    <w:p w14:paraId="2E307297" w14:textId="77777777" w:rsidR="00C944DF" w:rsidRPr="006B1255" w:rsidRDefault="00AC333D" w:rsidP="00C944DF">
      <w:pPr>
        <w:numPr>
          <w:ilvl w:val="2"/>
          <w:numId w:val="1"/>
        </w:numPr>
      </w:pPr>
      <w:r w:rsidRPr="006B1255">
        <w:t>Right Upper Quadrant</w:t>
      </w:r>
      <w:r w:rsidR="00C944DF" w:rsidRPr="006B1255">
        <w:t xml:space="preserve"> (RUQ):</w:t>
      </w:r>
      <w:r w:rsidRPr="006B1255">
        <w:t xml:space="preserve"> </w:t>
      </w:r>
      <w:r w:rsidR="00C944DF" w:rsidRPr="006B1255">
        <w:t>contains the liver (right lobe), gallbladder, part of the pancreas, parts of the small and large intestines</w:t>
      </w:r>
    </w:p>
    <w:p w14:paraId="13A8C3BB" w14:textId="77777777" w:rsidR="00C944DF" w:rsidRPr="006B1255" w:rsidRDefault="00AC333D" w:rsidP="00C944DF">
      <w:pPr>
        <w:numPr>
          <w:ilvl w:val="2"/>
          <w:numId w:val="1"/>
        </w:numPr>
      </w:pPr>
      <w:r w:rsidRPr="006B1255">
        <w:t>Left Upper Quadrant</w:t>
      </w:r>
      <w:r w:rsidR="00C944DF" w:rsidRPr="006B1255">
        <w:t xml:space="preserve"> (LUQ):  contains the liver (left lobe), stomach, spleen, part of the pancreas, parts of the small and large intestines</w:t>
      </w:r>
    </w:p>
    <w:p w14:paraId="4C698B3D" w14:textId="77777777" w:rsidR="00C944DF" w:rsidRPr="006B1255" w:rsidRDefault="00AC333D" w:rsidP="00C944DF">
      <w:pPr>
        <w:numPr>
          <w:ilvl w:val="2"/>
          <w:numId w:val="1"/>
        </w:numPr>
      </w:pPr>
      <w:r w:rsidRPr="006B1255">
        <w:t>Right Lower Quadrant</w:t>
      </w:r>
      <w:r w:rsidR="00C944DF" w:rsidRPr="006B1255">
        <w:t xml:space="preserve"> (RLQ):  contains parts of the small</w:t>
      </w:r>
      <w:r w:rsidR="00237737" w:rsidRPr="006B1255">
        <w:t xml:space="preserve"> and large intestines, right ova</w:t>
      </w:r>
      <w:r w:rsidR="00C944DF" w:rsidRPr="006B1255">
        <w:t xml:space="preserve">ry, right fallopian tube, </w:t>
      </w:r>
      <w:r w:rsidR="00237737" w:rsidRPr="006B1255">
        <w:t>appendix, right ureter</w:t>
      </w:r>
    </w:p>
    <w:p w14:paraId="080F86BE" w14:textId="77777777" w:rsidR="00237737" w:rsidRPr="006B1255" w:rsidRDefault="00AC333D" w:rsidP="00C944DF">
      <w:pPr>
        <w:numPr>
          <w:ilvl w:val="2"/>
          <w:numId w:val="1"/>
        </w:numPr>
      </w:pPr>
      <w:r w:rsidRPr="006B1255">
        <w:t>Left Lower Quadrant</w:t>
      </w:r>
      <w:r w:rsidR="00237737" w:rsidRPr="006B1255">
        <w:t xml:space="preserve"> (LLQ):</w:t>
      </w:r>
      <w:r w:rsidRPr="006B1255">
        <w:t xml:space="preserve"> c</w:t>
      </w:r>
      <w:r w:rsidR="00237737" w:rsidRPr="006B1255">
        <w:t>ontains parts of the small and large intestines, left ovary, left fallopian tube, left ureter</w:t>
      </w:r>
      <w:r w:rsidR="00237737" w:rsidRPr="006B1255">
        <w:rPr>
          <w:u w:val="single"/>
        </w:rPr>
        <w:t xml:space="preserve"> </w:t>
      </w:r>
    </w:p>
    <w:p w14:paraId="56B0E9DC" w14:textId="2721273A" w:rsidR="006B1255" w:rsidRPr="006B1255" w:rsidRDefault="006B1255" w:rsidP="006B1255">
      <w:pPr>
        <w:ind w:left="243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BE366F6" wp14:editId="2F172CDF">
            <wp:simplePos x="0" y="0"/>
            <wp:positionH relativeFrom="column">
              <wp:posOffset>548640</wp:posOffset>
            </wp:positionH>
            <wp:positionV relativeFrom="paragraph">
              <wp:posOffset>260350</wp:posOffset>
            </wp:positionV>
            <wp:extent cx="4660900" cy="4725670"/>
            <wp:effectExtent l="0" t="0" r="0" b="0"/>
            <wp:wrapThrough wrapText="bothSides">
              <wp:wrapPolygon edited="0">
                <wp:start x="0" y="0"/>
                <wp:lineTo x="0" y="21507"/>
                <wp:lineTo x="21541" y="21507"/>
                <wp:lineTo x="21541" y="0"/>
                <wp:lineTo x="0" y="0"/>
              </wp:wrapPolygon>
            </wp:wrapThrough>
            <wp:docPr id="3" name="Picture 13" descr="Image result for quadrants of the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quadrants of the bo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1255" w:rsidRPr="006B12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B4461"/>
    <w:multiLevelType w:val="hybridMultilevel"/>
    <w:tmpl w:val="5F105BD0"/>
    <w:lvl w:ilvl="0" w:tplc="8F0AED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33105604">
      <w:start w:val="1"/>
      <w:numFmt w:val="upperLetter"/>
      <w:lvlText w:val="%2.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 w:tplc="D50E3436">
      <w:start w:val="1"/>
      <w:numFmt w:val="decimal"/>
      <w:lvlText w:val="%3.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54"/>
    <w:rsid w:val="001801E5"/>
    <w:rsid w:val="001D1849"/>
    <w:rsid w:val="001D1E2B"/>
    <w:rsid w:val="00237737"/>
    <w:rsid w:val="002C0830"/>
    <w:rsid w:val="003C0D54"/>
    <w:rsid w:val="003D43AC"/>
    <w:rsid w:val="004B2A18"/>
    <w:rsid w:val="006B1255"/>
    <w:rsid w:val="007670CC"/>
    <w:rsid w:val="00777BF9"/>
    <w:rsid w:val="00863906"/>
    <w:rsid w:val="008B4CCE"/>
    <w:rsid w:val="00A35E6B"/>
    <w:rsid w:val="00AC333D"/>
    <w:rsid w:val="00C25D57"/>
    <w:rsid w:val="00C944DF"/>
    <w:rsid w:val="00E3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BBF6FA0"/>
  <w15:chartTrackingRefBased/>
  <w15:docId w15:val="{FB1B633F-0FD0-4E21-8859-82F7C2F3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4B2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CDD3B-E030-47C1-9EAE-D31D311DE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0CC15-1916-41C7-9299-FCFFE242C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C88A8-9999-4D20-9F68-B6D2ECEACA83}">
  <ds:schemaRefs>
    <ds:schemaRef ds:uri="470e3eb8-2c6e-4173-8601-803ae60d320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Abdominopelvic Regions and Quadrants</vt:lpstr>
    </vt:vector>
  </TitlesOfParts>
  <Company>Allen ISD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Abdominopelvic Regions and Quadrants</dc:title>
  <dc:subject/>
  <dc:creator>Kim Lane</dc:creator>
  <cp:keywords/>
  <dc:description/>
  <cp:lastModifiedBy>Percy Allison</cp:lastModifiedBy>
  <cp:revision>3</cp:revision>
  <cp:lastPrinted>2019-08-09T16:31:00Z</cp:lastPrinted>
  <dcterms:created xsi:type="dcterms:W3CDTF">2019-08-08T13:12:00Z</dcterms:created>
  <dcterms:modified xsi:type="dcterms:W3CDTF">2019-08-09T16:38:00Z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