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B663" w14:textId="77777777" w:rsidR="00782362" w:rsidRDefault="00443032" w:rsidP="00443032">
      <w:pPr>
        <w:jc w:val="center"/>
        <w:rPr>
          <w:rFonts w:ascii="Sitka Small" w:hAnsi="Sitka Small"/>
          <w:b/>
          <w:sz w:val="28"/>
        </w:rPr>
      </w:pPr>
      <w:r w:rsidRPr="00443032">
        <w:rPr>
          <w:rFonts w:ascii="Sitka Small" w:hAnsi="Sitka Small"/>
          <w:b/>
          <w:sz w:val="28"/>
        </w:rPr>
        <w:t>Classification Guided Notes</w:t>
      </w:r>
    </w:p>
    <w:p w14:paraId="16DAC710" w14:textId="77777777" w:rsidR="00443032" w:rsidRPr="00F43005" w:rsidRDefault="00443032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Benefits of Classifying</w:t>
      </w:r>
      <w:r w:rsidR="007C436D" w:rsidRPr="00F43005">
        <w:rPr>
          <w:rFonts w:ascii="Bookman Old Style" w:hAnsi="Bookman Old Style"/>
          <w:b/>
          <w:sz w:val="24"/>
          <w:szCs w:val="24"/>
        </w:rPr>
        <w:t>:</w:t>
      </w:r>
    </w:p>
    <w:p w14:paraId="62137525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-Accurately and ________________ names organisms. It prevents ______________ such as starfish and jellyfish that aren’t actually fish.</w:t>
      </w:r>
    </w:p>
    <w:p w14:paraId="1F81FF75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 xml:space="preserve">Species of Organisms </w:t>
      </w:r>
    </w:p>
    <w:p w14:paraId="5931FE60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-There are _____ billion known species of organisms. This is only 5% of all organisms that ever lived. New ________________ are still being found and __________________.</w:t>
      </w:r>
    </w:p>
    <w:p w14:paraId="6DF87EAA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What is Classification?</w:t>
      </w:r>
    </w:p>
    <w:p w14:paraId="71203F22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 xml:space="preserve">-Classification is the ______________________ of organisms into orderly groups based on their ___________________. Classification is also known as ________________. Taxonomists are scientists that identify and _________ organisms. </w:t>
      </w:r>
    </w:p>
    <w:p w14:paraId="7D22F375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Early Taxonomists</w:t>
      </w:r>
    </w:p>
    <w:p w14:paraId="40E2D64D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-2000 years ago, ______________ was the first taxonomist. Aristotle ____________ organisms into plants and _____________. He subdivided them by their ___________-land, sea or air _____________.</w:t>
      </w:r>
    </w:p>
    <w:p w14:paraId="5944191E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-John Ray, a ____________, was the first to use ___________ for naming. His names were very long ___________________ telling everything about the plant.</w:t>
      </w:r>
    </w:p>
    <w:p w14:paraId="2484893D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-Carolus Linnaeus-18</w:t>
      </w:r>
      <w:r w:rsidRPr="00F43005">
        <w:rPr>
          <w:rFonts w:ascii="Bookman Old Style" w:hAnsi="Bookman Old Style"/>
          <w:sz w:val="24"/>
          <w:szCs w:val="24"/>
          <w:vertAlign w:val="superscript"/>
        </w:rPr>
        <w:t>th</w:t>
      </w:r>
      <w:r w:rsidRPr="00F43005">
        <w:rPr>
          <w:rFonts w:ascii="Bookman Old Style" w:hAnsi="Bookman Old Style"/>
          <w:sz w:val="24"/>
          <w:szCs w:val="24"/>
        </w:rPr>
        <w:t xml:space="preserve"> century ________________. He classified organisms by their ________________. He developed a naming system that’s still used today. He is called the “______________ of Taxonomy”. He developed the modern system of naming known as _____________ nomenclature. It is a two-word name (Genus and ___________).</w:t>
      </w:r>
    </w:p>
    <w:p w14:paraId="0B91ADDF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Standardized Naming</w:t>
      </w:r>
    </w:p>
    <w:p w14:paraId="6EC80D24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 xml:space="preserve">-____________ nomenclature is used. It includes the Genus and __________. The name could be Latin or ___________. The names are always italicized in print. ________________ genus, nut not the species name. </w:t>
      </w:r>
    </w:p>
    <w:p w14:paraId="0BAD02B6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Rules for Naming Organisms</w:t>
      </w:r>
    </w:p>
    <w:p w14:paraId="074DB180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-The international code for binomial nomenclature contains the ________ for naming organisms. All names must be _______________ by the International Naming __________________ (International Zoological Congress). This _______________ duplicated names.</w:t>
      </w:r>
    </w:p>
    <w:p w14:paraId="4A9F2383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Classification Groups</w:t>
      </w:r>
    </w:p>
    <w:p w14:paraId="56223247" w14:textId="77777777" w:rsidR="007C436D" w:rsidRPr="00F43005" w:rsidRDefault="007C436D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-Taxon (taxa-plural) is a category into which ____________ org</w:t>
      </w:r>
      <w:r w:rsidR="008B4F28" w:rsidRPr="00F43005">
        <w:rPr>
          <w:rFonts w:ascii="Bookman Old Style" w:hAnsi="Bookman Old Style"/>
          <w:sz w:val="24"/>
          <w:szCs w:val="24"/>
        </w:rPr>
        <w:t>anisms are placed. There is a _________________ of groups (taxa) from broadest to ______________. The order is as follows:</w:t>
      </w:r>
    </w:p>
    <w:p w14:paraId="78EFB7E3" w14:textId="77777777" w:rsidR="008B4F28" w:rsidRPr="00F43005" w:rsidRDefault="008B4F28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ab/>
        <w:t>-_______________--&gt; Kingdom</w:t>
      </w:r>
      <w:r w:rsidRPr="00F43005">
        <w:rPr>
          <w:rFonts w:ascii="Bookman Old Style" w:hAnsi="Bookman Old Style"/>
          <w:sz w:val="24"/>
          <w:szCs w:val="24"/>
        </w:rPr>
        <w:sym w:font="Wingdings" w:char="F0E0"/>
      </w:r>
      <w:r w:rsidRPr="00F43005">
        <w:rPr>
          <w:rFonts w:ascii="Bookman Old Style" w:hAnsi="Bookman Old Style"/>
          <w:sz w:val="24"/>
          <w:szCs w:val="24"/>
        </w:rPr>
        <w:t xml:space="preserve"> Phylum</w:t>
      </w:r>
      <w:r w:rsidRPr="00F43005">
        <w:rPr>
          <w:rFonts w:ascii="Bookman Old Style" w:hAnsi="Bookman Old Style"/>
          <w:sz w:val="24"/>
          <w:szCs w:val="24"/>
        </w:rPr>
        <w:sym w:font="Wingdings" w:char="F0E0"/>
      </w:r>
      <w:r w:rsidRPr="00F43005">
        <w:rPr>
          <w:rFonts w:ascii="Bookman Old Style" w:hAnsi="Bookman Old Style"/>
          <w:sz w:val="24"/>
          <w:szCs w:val="24"/>
        </w:rPr>
        <w:t xml:space="preserve"> Class</w:t>
      </w:r>
      <w:r w:rsidRPr="00F43005">
        <w:rPr>
          <w:rFonts w:ascii="Bookman Old Style" w:hAnsi="Bookman Old Style"/>
          <w:sz w:val="24"/>
          <w:szCs w:val="24"/>
        </w:rPr>
        <w:sym w:font="Wingdings" w:char="F0E0"/>
      </w:r>
      <w:r w:rsidRPr="00F43005">
        <w:rPr>
          <w:rFonts w:ascii="Bookman Old Style" w:hAnsi="Bookman Old Style"/>
          <w:sz w:val="24"/>
          <w:szCs w:val="24"/>
        </w:rPr>
        <w:t xml:space="preserve"> ___________--&gt; Family</w:t>
      </w:r>
      <w:r w:rsidRPr="00F43005">
        <w:rPr>
          <w:rFonts w:ascii="Bookman Old Style" w:hAnsi="Bookman Old Style"/>
          <w:sz w:val="24"/>
          <w:szCs w:val="24"/>
        </w:rPr>
        <w:sym w:font="Wingdings" w:char="F0E0"/>
      </w:r>
      <w:r w:rsidRPr="00F43005">
        <w:rPr>
          <w:rFonts w:ascii="Bookman Old Style" w:hAnsi="Bookman Old Style"/>
          <w:sz w:val="24"/>
          <w:szCs w:val="24"/>
        </w:rPr>
        <w:t xml:space="preserve"> Genus</w:t>
      </w:r>
      <w:r w:rsidRPr="00F43005">
        <w:rPr>
          <w:rFonts w:ascii="Bookman Old Style" w:hAnsi="Bookman Old Style"/>
          <w:sz w:val="24"/>
          <w:szCs w:val="24"/>
        </w:rPr>
        <w:sym w:font="Wingdings" w:char="F0E0"/>
      </w:r>
      <w:r w:rsidRPr="00F43005">
        <w:rPr>
          <w:rFonts w:ascii="Bookman Old Style" w:hAnsi="Bookman Old Style"/>
          <w:sz w:val="24"/>
          <w:szCs w:val="24"/>
        </w:rPr>
        <w:t xml:space="preserve"> ___________</w:t>
      </w:r>
    </w:p>
    <w:p w14:paraId="1F6E8776" w14:textId="77777777" w:rsidR="008B4F28" w:rsidRPr="00F43005" w:rsidRDefault="008B4F28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Domains</w:t>
      </w:r>
    </w:p>
    <w:p w14:paraId="6E4F876A" w14:textId="77777777" w:rsidR="008B4F28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Three domains:</w:t>
      </w:r>
    </w:p>
    <w:p w14:paraId="7C0AEDA2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-Archaea</w:t>
      </w:r>
    </w:p>
    <w:p w14:paraId="4A4B5111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-Eubacteria</w:t>
      </w:r>
    </w:p>
    <w:p w14:paraId="4671E4B3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-Eukarya</w:t>
      </w:r>
    </w:p>
    <w:p w14:paraId="1A5F739B" w14:textId="77777777" w:rsidR="007115B1" w:rsidRPr="00F43005" w:rsidRDefault="007115B1" w:rsidP="007115B1">
      <w:pPr>
        <w:spacing w:after="80" w:line="240" w:lineRule="auto"/>
        <w:ind w:left="720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-Archaea and ____________________are unicellular prokaryotes (no ____________ or membrane bound organelles). Eukarya are more _____________ and have a nucleus and membrane bound organelles.</w:t>
      </w:r>
    </w:p>
    <w:p w14:paraId="5AE2CD36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</w:p>
    <w:p w14:paraId="49E76A88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Archaea</w:t>
      </w:r>
    </w:p>
    <w:p w14:paraId="4DEEBC0C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-Probably the first cells to __________. They live in _______ environments and can be found in thermal or _____________ vents, hot springs or ____________ that are acidic.</w:t>
      </w:r>
    </w:p>
    <w:p w14:paraId="5AB0EDA0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Eubacteria</w:t>
      </w:r>
    </w:p>
    <w:p w14:paraId="50990816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-Found in ____ habitats except harsh ones. They are important __________________ for environment. Commercially _______________ in making yogurt, buttermilk etc.</w:t>
      </w:r>
    </w:p>
    <w:p w14:paraId="19D82297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Domain Eukarya is Divided into Kingdoms:</w:t>
      </w:r>
    </w:p>
    <w:p w14:paraId="13B3B23B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-____________</w:t>
      </w:r>
    </w:p>
    <w:p w14:paraId="6FC93DD3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-Fungi</w:t>
      </w:r>
    </w:p>
    <w:p w14:paraId="1655B0EE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-____________</w:t>
      </w:r>
    </w:p>
    <w:p w14:paraId="707155E0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-Animalia</w:t>
      </w:r>
    </w:p>
    <w:p w14:paraId="46F87427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Protista</w:t>
      </w:r>
    </w:p>
    <w:p w14:paraId="448CC6B9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-Most are ______________, some are multicellular. Some are ________________ while others are heterotrophic. Example: __________</w:t>
      </w:r>
    </w:p>
    <w:p w14:paraId="67B076C7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Fungi</w:t>
      </w:r>
    </w:p>
    <w:p w14:paraId="77C9ACBF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-___________________, except yeast. Absorptive heterotrophs (digest food outside their body and then ___________ it). Cell walls made of _________. Example: mushroom.</w:t>
      </w:r>
    </w:p>
    <w:p w14:paraId="0EF51047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Plantae</w:t>
      </w:r>
    </w:p>
    <w:p w14:paraId="6A7E350E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-___________________, autotrophic (absorb sunlight to make glucose). Cell walls made of _____________.</w:t>
      </w:r>
    </w:p>
    <w:p w14:paraId="06C63BF2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 xml:space="preserve">Animalia </w:t>
      </w:r>
    </w:p>
    <w:p w14:paraId="7DF66EEE" w14:textId="77777777" w:rsidR="007115B1" w:rsidRPr="00F43005" w:rsidRDefault="007115B1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-Multicellular</w:t>
      </w:r>
      <w:r w:rsidR="00F43005" w:rsidRPr="00F4300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43005" w:rsidRPr="00F43005">
        <w:rPr>
          <w:rFonts w:ascii="Bookman Old Style" w:hAnsi="Bookman Old Style"/>
          <w:sz w:val="24"/>
          <w:szCs w:val="24"/>
        </w:rPr>
        <w:t>ingestive</w:t>
      </w:r>
      <w:proofErr w:type="spellEnd"/>
      <w:r w:rsidR="00F43005" w:rsidRPr="00F43005">
        <w:rPr>
          <w:rFonts w:ascii="Bookman Old Style" w:hAnsi="Bookman Old Style"/>
          <w:sz w:val="24"/>
          <w:szCs w:val="24"/>
        </w:rPr>
        <w:t xml:space="preserve"> ___________________ (consume food and digest it inside their body). They feed on plants or ______________.</w:t>
      </w:r>
    </w:p>
    <w:p w14:paraId="720A8D41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How does Linnaeus’ system of classification help to illustrate the unity of life?</w:t>
      </w:r>
    </w:p>
    <w:p w14:paraId="19D9ECED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-We see the similarities and _________________. Organisms in the same ________ share many features while those in the same kingdom have many _________________ but still share common ________.</w:t>
      </w:r>
    </w:p>
    <w:p w14:paraId="586312BE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Basis for Modern Taxonomy</w:t>
      </w:r>
    </w:p>
    <w:p w14:paraId="6BD2EA46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-Homologous ______________, similar embryo development, and DNA and _______ are used to compare organisms.</w:t>
      </w:r>
    </w:p>
    <w:p w14:paraId="157264D0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What’s Cladistics?</w:t>
      </w:r>
    </w:p>
    <w:p w14:paraId="609229E5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-The classification based on common ______________. The goal of cladistics is to place species in order in which they _________________ from a common ancestor.</w:t>
      </w:r>
    </w:p>
    <w:p w14:paraId="625E2815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 xml:space="preserve">Cladogram </w:t>
      </w:r>
    </w:p>
    <w:p w14:paraId="51348B10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 xml:space="preserve">-Diagram showing how organisms are ____________ based on shared, ___________ characteristics such as feathers, ________ or scales. Derived characters are _________ of species placed in order by the characters (traits) that have added up over ________. They are shown as dash marks between the branches of a cladogram. All species __________ a dash mark share the derived ________________. </w:t>
      </w:r>
    </w:p>
    <w:p w14:paraId="67C7D20E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F43005">
        <w:rPr>
          <w:rFonts w:ascii="Bookman Old Style" w:hAnsi="Bookman Old Style"/>
          <w:b/>
          <w:sz w:val="24"/>
          <w:szCs w:val="24"/>
        </w:rPr>
        <w:t>Dichotomous Key</w:t>
      </w:r>
    </w:p>
    <w:p w14:paraId="77D25CD7" w14:textId="77777777" w:rsidR="00F43005" w:rsidRPr="00F43005" w:rsidRDefault="00F43005" w:rsidP="00F43005">
      <w:pPr>
        <w:spacing w:after="40" w:line="240" w:lineRule="auto"/>
        <w:rPr>
          <w:rFonts w:ascii="Bookman Old Style" w:hAnsi="Bookman Old Style"/>
          <w:sz w:val="24"/>
          <w:szCs w:val="24"/>
        </w:rPr>
      </w:pPr>
      <w:r w:rsidRPr="00F43005">
        <w:rPr>
          <w:rFonts w:ascii="Bookman Old Style" w:hAnsi="Bookman Old Style"/>
          <w:sz w:val="24"/>
          <w:szCs w:val="24"/>
        </w:rPr>
        <w:t>-It is used to ____________ organisms. Characteristics are given in _______. Read both characteristics and either go to another set of characteristics or _____________ the organism.</w:t>
      </w:r>
    </w:p>
    <w:p w14:paraId="5C40AAAD" w14:textId="77777777" w:rsidR="00F43005" w:rsidRPr="00F43005" w:rsidRDefault="00F43005" w:rsidP="007115B1">
      <w:pPr>
        <w:spacing w:after="80" w:line="240" w:lineRule="auto"/>
        <w:rPr>
          <w:rFonts w:ascii="Sitka Small" w:hAnsi="Sitka Small"/>
          <w:sz w:val="24"/>
          <w:szCs w:val="24"/>
        </w:rPr>
      </w:pPr>
    </w:p>
    <w:p w14:paraId="37E09161" w14:textId="77777777" w:rsidR="007115B1" w:rsidRPr="00F43005" w:rsidRDefault="007115B1" w:rsidP="007115B1">
      <w:pPr>
        <w:spacing w:line="240" w:lineRule="auto"/>
        <w:rPr>
          <w:rFonts w:ascii="Sitka Small" w:hAnsi="Sitka Small"/>
          <w:b/>
          <w:sz w:val="24"/>
          <w:szCs w:val="24"/>
        </w:rPr>
      </w:pPr>
      <w:bookmarkStart w:id="0" w:name="_GoBack"/>
      <w:bookmarkEnd w:id="0"/>
    </w:p>
    <w:sectPr w:rsidR="007115B1" w:rsidRPr="00F43005" w:rsidSect="00F43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DF"/>
    <w:rsid w:val="00286CDF"/>
    <w:rsid w:val="00402977"/>
    <w:rsid w:val="00443032"/>
    <w:rsid w:val="007115B1"/>
    <w:rsid w:val="00782362"/>
    <w:rsid w:val="007C436D"/>
    <w:rsid w:val="008B4F28"/>
    <w:rsid w:val="00F4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91F2"/>
  <w15:chartTrackingRefBased/>
  <w15:docId w15:val="{E3A022BF-2473-4A4D-84FE-E1089577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3444B-BECA-4724-9D39-4A55F4AE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6793D-81C5-4476-AF18-47684C267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824A0-09CE-41CA-8EAA-7857F2349115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70e3eb8-2c6e-4173-8601-803ae60d32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cp:lastPrinted>2019-12-19T20:50:00Z</cp:lastPrinted>
  <dcterms:created xsi:type="dcterms:W3CDTF">2019-12-19T19:52:00Z</dcterms:created>
  <dcterms:modified xsi:type="dcterms:W3CDTF">2019-12-20T01:23:00Z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