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4D" w:rsidRPr="00401FAC" w:rsidRDefault="00C7574A" w:rsidP="00401FAC">
      <w:pPr>
        <w:jc w:val="center"/>
        <w:rPr>
          <w:b/>
          <w:sz w:val="28"/>
        </w:rPr>
      </w:pPr>
      <w:proofErr w:type="spellStart"/>
      <w:r w:rsidRPr="00401FAC">
        <w:rPr>
          <w:b/>
          <w:sz w:val="28"/>
        </w:rPr>
        <w:t>Codominance</w:t>
      </w:r>
      <w:proofErr w:type="spellEnd"/>
      <w:r w:rsidRPr="00401FAC">
        <w:rPr>
          <w:b/>
          <w:sz w:val="28"/>
        </w:rPr>
        <w:t xml:space="preserve"> Practice</w:t>
      </w:r>
    </w:p>
    <w:p w:rsidR="00C7574A" w:rsidRPr="00401FAC" w:rsidRDefault="00C7574A">
      <w:pPr>
        <w:rPr>
          <w:b/>
        </w:rPr>
      </w:pPr>
      <w:r w:rsidRPr="00401FAC">
        <w:rPr>
          <w:b/>
        </w:rPr>
        <w:t xml:space="preserve">Incomplete Dominance and </w:t>
      </w:r>
      <w:proofErr w:type="spellStart"/>
      <w:r w:rsidRPr="00401FAC">
        <w:rPr>
          <w:b/>
        </w:rPr>
        <w:t>Codominance</w:t>
      </w:r>
      <w:proofErr w:type="spellEnd"/>
      <w:r w:rsidRPr="00401FAC">
        <w:rPr>
          <w:b/>
        </w:rPr>
        <w:t xml:space="preserve"> Problems</w:t>
      </w:r>
    </w:p>
    <w:p w:rsidR="00C7574A" w:rsidRDefault="00C7574A">
      <w:r>
        <w:t>1. In some cats, the gene for tail length shows incomplete dominance. Cats with long tails are homozygous (T</w:t>
      </w:r>
      <w:r>
        <w:rPr>
          <w:vertAlign w:val="superscript"/>
        </w:rPr>
        <w:t xml:space="preserve">L </w:t>
      </w:r>
      <w:r>
        <w:t>T</w:t>
      </w:r>
      <w:r>
        <w:rPr>
          <w:vertAlign w:val="superscript"/>
        </w:rPr>
        <w:t>L</w:t>
      </w:r>
      <w:r>
        <w:t>), and cats with no tails are also homozygous (T</w:t>
      </w:r>
      <w:r>
        <w:rPr>
          <w:vertAlign w:val="superscript"/>
        </w:rPr>
        <w:t xml:space="preserve">N </w:t>
      </w:r>
      <w:r>
        <w:t>T</w:t>
      </w:r>
      <w:r>
        <w:rPr>
          <w:vertAlign w:val="superscript"/>
        </w:rPr>
        <w:t>N</w:t>
      </w:r>
      <w:r>
        <w:t>). Cats with one long tail allele and one no tail allele have short tails (T</w:t>
      </w:r>
      <w:r>
        <w:rPr>
          <w:vertAlign w:val="superscript"/>
        </w:rPr>
        <w:t xml:space="preserve">L </w:t>
      </w:r>
      <w:r>
        <w:t>T</w:t>
      </w:r>
      <w:r>
        <w:rPr>
          <w:vertAlign w:val="superscript"/>
        </w:rPr>
        <w:t>N</w:t>
      </w:r>
      <w:r>
        <w:t>).</w:t>
      </w:r>
    </w:p>
    <w:p w:rsidR="00C7574A" w:rsidRDefault="00C7574A">
      <w:r>
        <w:tab/>
      </w:r>
      <w:r w:rsidR="00220A18">
        <w:t>a</w:t>
      </w:r>
      <w:r>
        <w:t xml:space="preserve">. Show the possible offspring of a cross between a long tail cat and a short tail cat. </w:t>
      </w:r>
      <w:r>
        <w:tab/>
        <w:t xml:space="preserve">Draw a </w:t>
      </w:r>
      <w:proofErr w:type="spellStart"/>
      <w:r>
        <w:t>punnett</w:t>
      </w:r>
      <w:proofErr w:type="spellEnd"/>
      <w:r>
        <w:t xml:space="preserve"> square and find the genotype ratio and phenotype ratio.</w:t>
      </w:r>
    </w:p>
    <w:p w:rsidR="00C7574A" w:rsidRDefault="00220A18">
      <w:r>
        <w:tab/>
        <w:t>b</w:t>
      </w:r>
      <w:r w:rsidR="00C7574A">
        <w:t xml:space="preserve">. Show the possible offspring of two short tail cats. Draw a </w:t>
      </w:r>
      <w:proofErr w:type="spellStart"/>
      <w:r w:rsidR="00C7574A">
        <w:t>punnett</w:t>
      </w:r>
      <w:proofErr w:type="spellEnd"/>
      <w:r w:rsidR="00C7574A">
        <w:t xml:space="preserve"> square and find the </w:t>
      </w:r>
      <w:r w:rsidR="00C7574A">
        <w:tab/>
        <w:t>genotype and phenotype ratio.</w:t>
      </w:r>
    </w:p>
    <w:p w:rsidR="008244DC" w:rsidRDefault="00C7574A">
      <w:r>
        <w:t>2. In snapdragons</w:t>
      </w:r>
      <w:r w:rsidR="00FC31B9">
        <w:t>, flower color shows incomplete dominance. Red (C</w:t>
      </w:r>
      <w:r w:rsidR="00FC31B9">
        <w:rPr>
          <w:vertAlign w:val="superscript"/>
        </w:rPr>
        <w:t>P</w:t>
      </w:r>
      <w:r w:rsidR="008244DC">
        <w:t>) and white (C</w:t>
      </w:r>
      <w:r w:rsidR="008244DC">
        <w:rPr>
          <w:vertAlign w:val="superscript"/>
        </w:rPr>
        <w:t>W</w:t>
      </w:r>
      <w:r w:rsidR="008244DC">
        <w:t>) flowered plants are homozygous, while heterozygous plants have pink (C</w:t>
      </w:r>
      <w:r w:rsidR="008244DC">
        <w:rPr>
          <w:vertAlign w:val="superscript"/>
        </w:rPr>
        <w:t>P</w:t>
      </w:r>
      <w:r w:rsidR="008244DC">
        <w:t xml:space="preserve"> C</w:t>
      </w:r>
      <w:r w:rsidR="008244DC">
        <w:rPr>
          <w:vertAlign w:val="superscript"/>
        </w:rPr>
        <w:t>W</w:t>
      </w:r>
      <w:r w:rsidR="008244DC">
        <w:t xml:space="preserve">) flowers. </w:t>
      </w:r>
    </w:p>
    <w:p w:rsidR="00C7574A" w:rsidRDefault="008244DC">
      <w:r>
        <w:tab/>
        <w:t xml:space="preserve">Show the possible offspring of a cross between a pink flowered plant and a white </w:t>
      </w:r>
      <w:r>
        <w:tab/>
        <w:t>flowered plant. Give the genotype and phenotype ratios of the predicted offspring.</w:t>
      </w:r>
    </w:p>
    <w:p w:rsidR="008244DC" w:rsidRDefault="008244DC">
      <w:r>
        <w:t>3. The so-called “blue” (C</w:t>
      </w:r>
      <w:r>
        <w:rPr>
          <w:vertAlign w:val="superscript"/>
        </w:rPr>
        <w:t>B</w:t>
      </w:r>
      <w:r>
        <w:t xml:space="preserve"> C</w:t>
      </w:r>
      <w:r>
        <w:rPr>
          <w:vertAlign w:val="superscript"/>
        </w:rPr>
        <w:t>W</w:t>
      </w:r>
      <w:r>
        <w:t xml:space="preserve">) </w:t>
      </w:r>
      <w:proofErr w:type="spellStart"/>
      <w:r>
        <w:t>Andalusian</w:t>
      </w:r>
      <w:proofErr w:type="spellEnd"/>
      <w:r>
        <w:t xml:space="preserve"> variety of chicken is produced by a cross between black (</w:t>
      </w:r>
      <w:r w:rsidRPr="008244DC">
        <w:t>C</w:t>
      </w:r>
      <w:r>
        <w:rPr>
          <w:vertAlign w:val="superscript"/>
        </w:rPr>
        <w:t>B</w:t>
      </w:r>
      <w:r>
        <w:t xml:space="preserve">) </w:t>
      </w:r>
      <w:r w:rsidRPr="008244DC">
        <w:t>and</w:t>
      </w:r>
      <w:r>
        <w:t xml:space="preserve"> white (</w:t>
      </w:r>
      <w:r w:rsidRPr="008244DC">
        <w:t>C</w:t>
      </w:r>
      <w:r>
        <w:rPr>
          <w:vertAlign w:val="superscript"/>
        </w:rPr>
        <w:t>W</w:t>
      </w:r>
      <w:r>
        <w:t xml:space="preserve">) </w:t>
      </w:r>
      <w:r w:rsidRPr="008244DC">
        <w:t>varieties</w:t>
      </w:r>
      <w:r>
        <w:t xml:space="preserve">. The single pair of alleles involved shows incomplete dominance. </w:t>
      </w:r>
    </w:p>
    <w:p w:rsidR="008244DC" w:rsidRDefault="00220A18">
      <w:r>
        <w:tab/>
        <w:t>a</w:t>
      </w:r>
      <w:r w:rsidR="008244DC">
        <w:t xml:space="preserve">. What phenotype ratio would you expect in a cross of two “blue” chickens? Show your </w:t>
      </w:r>
      <w:r w:rsidR="008244DC">
        <w:tab/>
      </w:r>
      <w:proofErr w:type="spellStart"/>
      <w:r w:rsidR="008244DC">
        <w:t>punnett</w:t>
      </w:r>
      <w:proofErr w:type="spellEnd"/>
      <w:r w:rsidR="008244DC">
        <w:t xml:space="preserve"> square.</w:t>
      </w:r>
    </w:p>
    <w:p w:rsidR="008244DC" w:rsidRDefault="00220A18">
      <w:r>
        <w:tab/>
        <w:t>b</w:t>
      </w:r>
      <w:bookmarkStart w:id="0" w:name="_GoBack"/>
      <w:bookmarkEnd w:id="0"/>
      <w:r w:rsidR="008244DC">
        <w:t xml:space="preserve">. What genotype and phenotype ratio would you expect in a cross between a black </w:t>
      </w:r>
      <w:r w:rsidR="008244DC">
        <w:tab/>
        <w:t xml:space="preserve">chicken and blue chicken? Show your </w:t>
      </w:r>
      <w:proofErr w:type="spellStart"/>
      <w:r w:rsidR="008244DC">
        <w:t>punnett</w:t>
      </w:r>
      <w:proofErr w:type="spellEnd"/>
      <w:r w:rsidR="008244DC">
        <w:t xml:space="preserve"> square.</w:t>
      </w:r>
    </w:p>
    <w:p w:rsidR="008244DC" w:rsidRPr="00401FAC" w:rsidRDefault="008244DC">
      <w:pPr>
        <w:rPr>
          <w:b/>
        </w:rPr>
      </w:pPr>
      <w:r w:rsidRPr="00401FAC">
        <w:rPr>
          <w:b/>
        </w:rPr>
        <w:t>Sex-Linked Genes</w:t>
      </w:r>
    </w:p>
    <w:p w:rsidR="008244DC" w:rsidRDefault="008244DC">
      <w:r>
        <w:t xml:space="preserve">4. A woman who is heterozygous for hemophilia marries a normal man. What genotypes and phenotypes </w:t>
      </w:r>
      <w:r w:rsidR="005C2C0A">
        <w:t xml:space="preserve">are possible in their children? Show your </w:t>
      </w:r>
      <w:proofErr w:type="spellStart"/>
      <w:r w:rsidR="005C2C0A">
        <w:t>punnett</w:t>
      </w:r>
      <w:proofErr w:type="spellEnd"/>
      <w:r w:rsidR="005C2C0A">
        <w:t xml:space="preserve"> square.</w:t>
      </w:r>
    </w:p>
    <w:p w:rsidR="005C2C0A" w:rsidRDefault="005C2C0A">
      <w:r>
        <w:t>5. A woman who is a carrier for hemophilia marries a hemophiliac man. What are the possible genotypes and phenotypes of their children? What is the probability that their son will have hemophilia?</w:t>
      </w:r>
    </w:p>
    <w:p w:rsidR="005C2C0A" w:rsidRDefault="005C2C0A">
      <w:r>
        <w:t>6. What is the probability that a color-blind woman marries a man with normal vision will have a color-blind boy?</w:t>
      </w:r>
    </w:p>
    <w:p w:rsidR="005C2C0A" w:rsidRDefault="005C2C0A"/>
    <w:p w:rsidR="005C2C0A" w:rsidRDefault="005C2C0A"/>
    <w:p w:rsidR="005C2C0A" w:rsidRDefault="005C2C0A"/>
    <w:p w:rsidR="005C2C0A" w:rsidRPr="005C2C0A" w:rsidRDefault="005C2C0A">
      <w:pPr>
        <w:rPr>
          <w:b/>
        </w:rPr>
      </w:pPr>
      <w:r w:rsidRPr="005C2C0A">
        <w:rPr>
          <w:b/>
        </w:rPr>
        <w:lastRenderedPageBreak/>
        <w:t>Blood Type</w:t>
      </w:r>
    </w:p>
    <w:tbl>
      <w:tblPr>
        <w:tblStyle w:val="TableGrid"/>
        <w:tblW w:w="0" w:type="auto"/>
        <w:tblLook w:val="04A0" w:firstRow="1" w:lastRow="0" w:firstColumn="1" w:lastColumn="0" w:noHBand="0" w:noVBand="1"/>
      </w:tblPr>
      <w:tblGrid>
        <w:gridCol w:w="1548"/>
        <w:gridCol w:w="1350"/>
        <w:gridCol w:w="3510"/>
        <w:gridCol w:w="2700"/>
      </w:tblGrid>
      <w:tr w:rsidR="005C2C0A" w:rsidTr="00AB4360">
        <w:tc>
          <w:tcPr>
            <w:tcW w:w="1548" w:type="dxa"/>
          </w:tcPr>
          <w:p w:rsidR="005C2C0A" w:rsidRPr="005C2C0A" w:rsidRDefault="005C2C0A">
            <w:pPr>
              <w:rPr>
                <w:b/>
              </w:rPr>
            </w:pPr>
            <w:r w:rsidRPr="005C2C0A">
              <w:rPr>
                <w:b/>
              </w:rPr>
              <w:t>Blood Type</w:t>
            </w:r>
          </w:p>
          <w:p w:rsidR="005C2C0A" w:rsidRPr="005C2C0A" w:rsidRDefault="005C2C0A">
            <w:pPr>
              <w:rPr>
                <w:b/>
              </w:rPr>
            </w:pPr>
            <w:r w:rsidRPr="005C2C0A">
              <w:rPr>
                <w:b/>
              </w:rPr>
              <w:t>(Phenotype)</w:t>
            </w:r>
          </w:p>
        </w:tc>
        <w:tc>
          <w:tcPr>
            <w:tcW w:w="1350" w:type="dxa"/>
          </w:tcPr>
          <w:p w:rsidR="005C2C0A" w:rsidRPr="005C2C0A" w:rsidRDefault="005C2C0A">
            <w:pPr>
              <w:rPr>
                <w:b/>
              </w:rPr>
            </w:pPr>
            <w:r w:rsidRPr="005C2C0A">
              <w:rPr>
                <w:b/>
              </w:rPr>
              <w:t>Genotype</w:t>
            </w:r>
          </w:p>
        </w:tc>
        <w:tc>
          <w:tcPr>
            <w:tcW w:w="3510" w:type="dxa"/>
          </w:tcPr>
          <w:p w:rsidR="005C2C0A" w:rsidRPr="005C2C0A" w:rsidRDefault="005C2C0A">
            <w:pPr>
              <w:rPr>
                <w:b/>
              </w:rPr>
            </w:pPr>
            <w:r w:rsidRPr="005C2C0A">
              <w:rPr>
                <w:b/>
              </w:rPr>
              <w:t>Can donate blood to:</w:t>
            </w:r>
          </w:p>
        </w:tc>
        <w:tc>
          <w:tcPr>
            <w:tcW w:w="2700" w:type="dxa"/>
          </w:tcPr>
          <w:p w:rsidR="005C2C0A" w:rsidRPr="005C2C0A" w:rsidRDefault="005C2C0A">
            <w:pPr>
              <w:rPr>
                <w:b/>
              </w:rPr>
            </w:pPr>
            <w:r w:rsidRPr="005C2C0A">
              <w:rPr>
                <w:b/>
              </w:rPr>
              <w:t>Can receive blood from:</w:t>
            </w:r>
          </w:p>
        </w:tc>
      </w:tr>
      <w:tr w:rsidR="005C2C0A" w:rsidTr="00AB4360">
        <w:tc>
          <w:tcPr>
            <w:tcW w:w="1548" w:type="dxa"/>
          </w:tcPr>
          <w:p w:rsidR="005C2C0A" w:rsidRDefault="005C2C0A">
            <w:r>
              <w:t>O</w:t>
            </w:r>
          </w:p>
        </w:tc>
        <w:tc>
          <w:tcPr>
            <w:tcW w:w="1350" w:type="dxa"/>
          </w:tcPr>
          <w:p w:rsidR="005C2C0A" w:rsidRDefault="005C2C0A">
            <w:r>
              <w:t>ii</w:t>
            </w:r>
          </w:p>
        </w:tc>
        <w:tc>
          <w:tcPr>
            <w:tcW w:w="3510" w:type="dxa"/>
          </w:tcPr>
          <w:p w:rsidR="005C2C0A" w:rsidRDefault="005C2C0A">
            <w:r>
              <w:t>A, B, AB, and O (universal donor)</w:t>
            </w:r>
          </w:p>
        </w:tc>
        <w:tc>
          <w:tcPr>
            <w:tcW w:w="2700" w:type="dxa"/>
          </w:tcPr>
          <w:p w:rsidR="005C2C0A" w:rsidRDefault="005C2C0A">
            <w:r>
              <w:t>O</w:t>
            </w:r>
          </w:p>
        </w:tc>
      </w:tr>
      <w:tr w:rsidR="005C2C0A" w:rsidTr="00AB4360">
        <w:tc>
          <w:tcPr>
            <w:tcW w:w="1548" w:type="dxa"/>
          </w:tcPr>
          <w:p w:rsidR="005C2C0A" w:rsidRDefault="005C2C0A">
            <w:r>
              <w:t>AB</w:t>
            </w:r>
          </w:p>
        </w:tc>
        <w:tc>
          <w:tcPr>
            <w:tcW w:w="1350" w:type="dxa"/>
          </w:tcPr>
          <w:p w:rsidR="005C2C0A" w:rsidRPr="005C2C0A" w:rsidRDefault="005C2C0A">
            <w:pPr>
              <w:rPr>
                <w:vertAlign w:val="superscript"/>
              </w:rPr>
            </w:pPr>
            <w:r>
              <w:t>I</w:t>
            </w:r>
            <w:r>
              <w:rPr>
                <w:vertAlign w:val="superscript"/>
              </w:rPr>
              <w:t>A</w:t>
            </w:r>
            <w:r>
              <w:t xml:space="preserve"> I</w:t>
            </w:r>
            <w:r>
              <w:rPr>
                <w:vertAlign w:val="superscript"/>
              </w:rPr>
              <w:t>B</w:t>
            </w:r>
          </w:p>
        </w:tc>
        <w:tc>
          <w:tcPr>
            <w:tcW w:w="3510" w:type="dxa"/>
          </w:tcPr>
          <w:p w:rsidR="005C2C0A" w:rsidRPr="005C2C0A" w:rsidRDefault="005C2C0A">
            <w:pPr>
              <w:rPr>
                <w:vertAlign w:val="superscript"/>
              </w:rPr>
            </w:pPr>
            <w:r>
              <w:rPr>
                <w:vertAlign w:val="superscript"/>
              </w:rPr>
              <w:t>AB</w:t>
            </w:r>
          </w:p>
        </w:tc>
        <w:tc>
          <w:tcPr>
            <w:tcW w:w="2700" w:type="dxa"/>
          </w:tcPr>
          <w:p w:rsidR="005C2C0A" w:rsidRDefault="005C2C0A">
            <w:r>
              <w:t>A, B, AB, and O (universal receiver)</w:t>
            </w:r>
          </w:p>
        </w:tc>
      </w:tr>
      <w:tr w:rsidR="005C2C0A" w:rsidTr="00AB4360">
        <w:tc>
          <w:tcPr>
            <w:tcW w:w="1548" w:type="dxa"/>
          </w:tcPr>
          <w:p w:rsidR="005C2C0A" w:rsidRDefault="005C2C0A">
            <w:r>
              <w:t>A</w:t>
            </w:r>
          </w:p>
        </w:tc>
        <w:tc>
          <w:tcPr>
            <w:tcW w:w="1350" w:type="dxa"/>
          </w:tcPr>
          <w:p w:rsidR="005C2C0A" w:rsidRPr="005C2C0A" w:rsidRDefault="005C2C0A">
            <w:r>
              <w:t>I</w:t>
            </w:r>
            <w:r>
              <w:rPr>
                <w:vertAlign w:val="superscript"/>
              </w:rPr>
              <w:t xml:space="preserve">A </w:t>
            </w:r>
            <w:proofErr w:type="spellStart"/>
            <w:r>
              <w:t>I</w:t>
            </w:r>
            <w:r>
              <w:rPr>
                <w:vertAlign w:val="superscript"/>
              </w:rPr>
              <w:t>A</w:t>
            </w:r>
            <w:proofErr w:type="spellEnd"/>
            <w:r>
              <w:t xml:space="preserve"> or </w:t>
            </w:r>
            <w:proofErr w:type="spellStart"/>
            <w:r>
              <w:t>I</w:t>
            </w:r>
            <w:r>
              <w:rPr>
                <w:vertAlign w:val="superscript"/>
              </w:rPr>
              <w:t>A</w:t>
            </w:r>
            <w:r>
              <w:t>i</w:t>
            </w:r>
            <w:proofErr w:type="spellEnd"/>
          </w:p>
        </w:tc>
        <w:tc>
          <w:tcPr>
            <w:tcW w:w="3510" w:type="dxa"/>
          </w:tcPr>
          <w:p w:rsidR="005C2C0A" w:rsidRDefault="005C2C0A">
            <w:r>
              <w:t>AB, A</w:t>
            </w:r>
          </w:p>
        </w:tc>
        <w:tc>
          <w:tcPr>
            <w:tcW w:w="2700" w:type="dxa"/>
          </w:tcPr>
          <w:p w:rsidR="005C2C0A" w:rsidRDefault="005C2C0A">
            <w:r>
              <w:t>O, A</w:t>
            </w:r>
          </w:p>
        </w:tc>
      </w:tr>
      <w:tr w:rsidR="005C2C0A" w:rsidTr="00AB4360">
        <w:tc>
          <w:tcPr>
            <w:tcW w:w="1548" w:type="dxa"/>
          </w:tcPr>
          <w:p w:rsidR="005C2C0A" w:rsidRDefault="005C2C0A">
            <w:r>
              <w:t>B</w:t>
            </w:r>
          </w:p>
        </w:tc>
        <w:tc>
          <w:tcPr>
            <w:tcW w:w="1350" w:type="dxa"/>
          </w:tcPr>
          <w:p w:rsidR="005C2C0A" w:rsidRPr="005C2C0A" w:rsidRDefault="005C2C0A">
            <w:r>
              <w:t>I</w:t>
            </w:r>
            <w:r>
              <w:rPr>
                <w:vertAlign w:val="superscript"/>
              </w:rPr>
              <w:t>B</w:t>
            </w:r>
            <w:r>
              <w:t xml:space="preserve"> </w:t>
            </w:r>
            <w:proofErr w:type="spellStart"/>
            <w:r>
              <w:t>I</w:t>
            </w:r>
            <w:r>
              <w:rPr>
                <w:vertAlign w:val="superscript"/>
              </w:rPr>
              <w:t>B</w:t>
            </w:r>
            <w:proofErr w:type="spellEnd"/>
            <w:r>
              <w:t xml:space="preserve"> or </w:t>
            </w:r>
            <w:proofErr w:type="spellStart"/>
            <w:r>
              <w:t>I</w:t>
            </w:r>
            <w:r>
              <w:rPr>
                <w:vertAlign w:val="superscript"/>
              </w:rPr>
              <w:t>B</w:t>
            </w:r>
            <w:r>
              <w:t>i</w:t>
            </w:r>
            <w:proofErr w:type="spellEnd"/>
          </w:p>
        </w:tc>
        <w:tc>
          <w:tcPr>
            <w:tcW w:w="3510" w:type="dxa"/>
          </w:tcPr>
          <w:p w:rsidR="005C2C0A" w:rsidRDefault="005C2C0A">
            <w:r>
              <w:t>AB, B</w:t>
            </w:r>
          </w:p>
        </w:tc>
        <w:tc>
          <w:tcPr>
            <w:tcW w:w="2700" w:type="dxa"/>
          </w:tcPr>
          <w:p w:rsidR="005C2C0A" w:rsidRDefault="005C2C0A">
            <w:r>
              <w:t>O, B</w:t>
            </w:r>
          </w:p>
        </w:tc>
      </w:tr>
    </w:tbl>
    <w:p w:rsidR="005C2C0A" w:rsidRDefault="005C2C0A" w:rsidP="00220A18">
      <w:pPr>
        <w:spacing w:after="120"/>
      </w:pPr>
    </w:p>
    <w:p w:rsidR="00AB4360" w:rsidRDefault="00AB4360" w:rsidP="00220A18">
      <w:pPr>
        <w:spacing w:after="120"/>
      </w:pPr>
      <w:r>
        <w:t>7. Write the genotype for each person based on the description:</w:t>
      </w:r>
    </w:p>
    <w:p w:rsidR="00AB4360" w:rsidRDefault="00AB4360" w:rsidP="00220A18">
      <w:pPr>
        <w:spacing w:after="120"/>
      </w:pPr>
      <w:r>
        <w:tab/>
      </w:r>
      <w:proofErr w:type="gramStart"/>
      <w:r>
        <w:t>a</w:t>
      </w:r>
      <w:proofErr w:type="gramEnd"/>
      <w:r>
        <w:t>. Homozygous for the “B” allele</w:t>
      </w:r>
      <w:r>
        <w:tab/>
      </w:r>
      <w:r>
        <w:tab/>
      </w:r>
      <w:r>
        <w:tab/>
        <w:t>________</w:t>
      </w:r>
    </w:p>
    <w:p w:rsidR="00AB4360" w:rsidRDefault="00AB4360" w:rsidP="00220A18">
      <w:pPr>
        <w:spacing w:after="120"/>
      </w:pPr>
      <w:r>
        <w:tab/>
      </w:r>
      <w:proofErr w:type="gramStart"/>
      <w:r>
        <w:t>b</w:t>
      </w:r>
      <w:proofErr w:type="gramEnd"/>
      <w:r>
        <w:t>. Heterozygous for the “A” allele</w:t>
      </w:r>
      <w:r>
        <w:tab/>
      </w:r>
      <w:r>
        <w:tab/>
      </w:r>
      <w:r>
        <w:tab/>
        <w:t>________</w:t>
      </w:r>
    </w:p>
    <w:p w:rsidR="00AB4360" w:rsidRDefault="00AB4360" w:rsidP="00220A18">
      <w:pPr>
        <w:spacing w:after="120"/>
      </w:pPr>
      <w:r>
        <w:tab/>
        <w:t>c. Type O</w:t>
      </w:r>
      <w:r>
        <w:tab/>
      </w:r>
      <w:r>
        <w:tab/>
      </w:r>
      <w:r>
        <w:tab/>
      </w:r>
      <w:r>
        <w:tab/>
      </w:r>
      <w:r>
        <w:tab/>
      </w:r>
      <w:r>
        <w:tab/>
        <w:t>________</w:t>
      </w:r>
    </w:p>
    <w:p w:rsidR="00AB4360" w:rsidRDefault="00AB4360" w:rsidP="00220A18">
      <w:pPr>
        <w:spacing w:after="120"/>
      </w:pPr>
      <w:r>
        <w:tab/>
        <w:t>d. Type “A” and had a type “O” parent</w:t>
      </w:r>
      <w:r>
        <w:tab/>
      </w:r>
      <w:r>
        <w:tab/>
        <w:t>________</w:t>
      </w:r>
    </w:p>
    <w:p w:rsidR="00AB4360" w:rsidRDefault="00AB4360" w:rsidP="00220A18">
      <w:pPr>
        <w:spacing w:after="120"/>
      </w:pPr>
      <w:r>
        <w:tab/>
        <w:t>e. Type “AB”</w:t>
      </w:r>
      <w:r>
        <w:tab/>
      </w:r>
      <w:r>
        <w:tab/>
      </w:r>
      <w:r>
        <w:tab/>
      </w:r>
      <w:r>
        <w:tab/>
      </w:r>
      <w:r>
        <w:tab/>
      </w:r>
      <w:r>
        <w:tab/>
        <w:t>________</w:t>
      </w:r>
    </w:p>
    <w:p w:rsidR="00AB4360" w:rsidRDefault="00AB4360" w:rsidP="00220A18">
      <w:pPr>
        <w:spacing w:after="120"/>
      </w:pPr>
      <w:r>
        <w:tab/>
        <w:t>f. Blood can be donated to anybody</w:t>
      </w:r>
      <w:r>
        <w:tab/>
      </w:r>
      <w:r>
        <w:tab/>
      </w:r>
      <w:r>
        <w:tab/>
        <w:t>________</w:t>
      </w:r>
    </w:p>
    <w:p w:rsidR="00AB4360" w:rsidRDefault="00AB4360" w:rsidP="00220A18">
      <w:pPr>
        <w:spacing w:after="120"/>
      </w:pPr>
      <w:r>
        <w:tab/>
        <w:t>g. Can only get blood from a type “O” donor</w:t>
      </w:r>
      <w:r>
        <w:tab/>
      </w:r>
      <w:r>
        <w:tab/>
        <w:t>________</w:t>
      </w:r>
    </w:p>
    <w:p w:rsidR="00AB4360" w:rsidRDefault="00AB4360" w:rsidP="00220A18">
      <w:pPr>
        <w:spacing w:after="120"/>
      </w:pPr>
      <w:r>
        <w:t>8. Pretend that Brad Pitt</w:t>
      </w:r>
      <w:r w:rsidR="00220A18">
        <w:t xml:space="preserve"> is homozygous for the type B allele</w:t>
      </w:r>
      <w:r>
        <w:t xml:space="preserve"> and Angelina Jolie is type “O”. What are all the possible blood types of their baby?</w:t>
      </w:r>
    </w:p>
    <w:p w:rsidR="00AB4360" w:rsidRDefault="00AB4360" w:rsidP="00220A18">
      <w:pPr>
        <w:spacing w:after="120"/>
      </w:pPr>
      <w:r>
        <w:t xml:space="preserve">9. </w:t>
      </w:r>
      <w:r w:rsidR="00D610AD">
        <w:t xml:space="preserve">Draw a </w:t>
      </w:r>
      <w:proofErr w:type="spellStart"/>
      <w:r w:rsidR="00D610AD">
        <w:t>punnett</w:t>
      </w:r>
      <w:proofErr w:type="spellEnd"/>
      <w:r w:rsidR="00D610AD">
        <w:t xml:space="preserve"> square showing all the possible blood types for the offspring produced by a type “O” mother and a type “AB” father.</w:t>
      </w:r>
    </w:p>
    <w:p w:rsidR="00D610AD" w:rsidRDefault="00D610AD" w:rsidP="00220A18">
      <w:pPr>
        <w:spacing w:after="120"/>
      </w:pPr>
      <w:r>
        <w:t>10. Mrs. Clink is type “A” and Mr. Clink is type “O”. They have three children named Matthew, Mark, and Luke. Mark is type “O”, Matthew is type “A”, and Luke is type “AB”. Based on this information:</w:t>
      </w:r>
    </w:p>
    <w:p w:rsidR="00D610AD" w:rsidRDefault="00D610AD" w:rsidP="00220A18">
      <w:pPr>
        <w:spacing w:after="120"/>
      </w:pPr>
      <w:r>
        <w:tab/>
      </w:r>
      <w:proofErr w:type="gramStart"/>
      <w:r>
        <w:t>a</w:t>
      </w:r>
      <w:proofErr w:type="gramEnd"/>
      <w:r>
        <w:t>. Mr. Clink must have the genotype _______.</w:t>
      </w:r>
    </w:p>
    <w:p w:rsidR="00D610AD" w:rsidRDefault="00D610AD" w:rsidP="00220A18">
      <w:pPr>
        <w:spacing w:after="120"/>
      </w:pPr>
      <w:r>
        <w:tab/>
      </w:r>
      <w:proofErr w:type="gramStart"/>
      <w:r>
        <w:t>b</w:t>
      </w:r>
      <w:proofErr w:type="gramEnd"/>
      <w:r>
        <w:t>. Mrs. Clink must have the genotype _______ because _______ has blood type _______.</w:t>
      </w:r>
    </w:p>
    <w:p w:rsidR="00401FAC" w:rsidRDefault="00D610AD" w:rsidP="00220A18">
      <w:pPr>
        <w:spacing w:after="120"/>
      </w:pPr>
      <w:r>
        <w:tab/>
        <w:t>c. Luke cannot be the child of these parents because neither parent has the allele _______.</w:t>
      </w:r>
    </w:p>
    <w:p w:rsidR="00D610AD" w:rsidRDefault="00D610AD" w:rsidP="00220A18">
      <w:pPr>
        <w:spacing w:after="120"/>
      </w:pPr>
      <w:r>
        <w:t xml:space="preserve">11. Two parents think their baby was switched at the hospital. The mother has blood type “A”, the father has blood type “B”, and the baby has blood type “AB”. </w:t>
      </w:r>
    </w:p>
    <w:p w:rsidR="00D610AD" w:rsidRDefault="00D610AD" w:rsidP="00220A18">
      <w:pPr>
        <w:spacing w:after="120"/>
      </w:pPr>
      <w:r>
        <w:tab/>
        <w:t>a. Mother’s genotype: _______ or _______</w:t>
      </w:r>
    </w:p>
    <w:p w:rsidR="00D610AD" w:rsidRDefault="00D610AD" w:rsidP="00220A18">
      <w:pPr>
        <w:spacing w:after="120"/>
      </w:pPr>
      <w:r>
        <w:tab/>
        <w:t>b. Father’s genotype” _______ or _______</w:t>
      </w:r>
    </w:p>
    <w:p w:rsidR="00D610AD" w:rsidRDefault="00D610AD" w:rsidP="00220A18">
      <w:pPr>
        <w:spacing w:after="120"/>
      </w:pPr>
      <w:r>
        <w:tab/>
        <w:t>c. Baby’s genotype: ________</w:t>
      </w:r>
    </w:p>
    <w:p w:rsidR="00D610AD" w:rsidRDefault="00D610AD">
      <w:r>
        <w:tab/>
        <w:t xml:space="preserve">d. </w:t>
      </w:r>
      <w:proofErr w:type="spellStart"/>
      <w:r>
        <w:t>Punnett</w:t>
      </w:r>
      <w:proofErr w:type="spellEnd"/>
      <w:r>
        <w:t xml:space="preserve"> squares that show the baby’s genotype as a possibility:</w:t>
      </w:r>
    </w:p>
    <w:p w:rsidR="00D610AD" w:rsidRDefault="00D610AD">
      <w:r>
        <w:lastRenderedPageBreak/>
        <w:t xml:space="preserve">12. Based on the information in this table, which men could </w:t>
      </w:r>
      <w:proofErr w:type="gramStart"/>
      <w:r>
        <w:t>not</w:t>
      </w:r>
      <w:proofErr w:type="gramEnd"/>
      <w:r>
        <w:t xml:space="preserve"> be the father of the baby? Justify your answer with a </w:t>
      </w:r>
      <w:proofErr w:type="spellStart"/>
      <w:r>
        <w:t>Punnett</w:t>
      </w:r>
      <w:proofErr w:type="spellEnd"/>
      <w:r>
        <w:t xml:space="preserve"> square.</w:t>
      </w:r>
    </w:p>
    <w:tbl>
      <w:tblPr>
        <w:tblStyle w:val="TableGrid"/>
        <w:tblW w:w="0" w:type="auto"/>
        <w:tblInd w:w="2310" w:type="dxa"/>
        <w:tblLook w:val="04A0" w:firstRow="1" w:lastRow="0" w:firstColumn="1" w:lastColumn="0" w:noHBand="0" w:noVBand="1"/>
      </w:tblPr>
      <w:tblGrid>
        <w:gridCol w:w="2028"/>
        <w:gridCol w:w="1770"/>
      </w:tblGrid>
      <w:tr w:rsidR="00D610AD" w:rsidTr="00401FAC">
        <w:tc>
          <w:tcPr>
            <w:tcW w:w="2028" w:type="dxa"/>
          </w:tcPr>
          <w:p w:rsidR="00D610AD" w:rsidRPr="00401FAC" w:rsidRDefault="00D610AD">
            <w:pPr>
              <w:rPr>
                <w:b/>
              </w:rPr>
            </w:pPr>
            <w:r w:rsidRPr="00401FAC">
              <w:rPr>
                <w:b/>
              </w:rPr>
              <w:t>Name</w:t>
            </w:r>
          </w:p>
        </w:tc>
        <w:tc>
          <w:tcPr>
            <w:tcW w:w="1770" w:type="dxa"/>
          </w:tcPr>
          <w:p w:rsidR="00D610AD" w:rsidRPr="00401FAC" w:rsidRDefault="00D610AD">
            <w:pPr>
              <w:rPr>
                <w:b/>
              </w:rPr>
            </w:pPr>
            <w:r w:rsidRPr="00401FAC">
              <w:rPr>
                <w:b/>
              </w:rPr>
              <w:t>Blood Type</w:t>
            </w:r>
          </w:p>
        </w:tc>
      </w:tr>
      <w:tr w:rsidR="00D610AD" w:rsidTr="00401FAC">
        <w:tc>
          <w:tcPr>
            <w:tcW w:w="2028" w:type="dxa"/>
          </w:tcPr>
          <w:p w:rsidR="00D610AD" w:rsidRDefault="00D610AD">
            <w:r>
              <w:t>Mother</w:t>
            </w:r>
          </w:p>
        </w:tc>
        <w:tc>
          <w:tcPr>
            <w:tcW w:w="1770" w:type="dxa"/>
          </w:tcPr>
          <w:p w:rsidR="00D610AD" w:rsidRDefault="00D610AD">
            <w:r>
              <w:t>Type A</w:t>
            </w:r>
          </w:p>
        </w:tc>
      </w:tr>
      <w:tr w:rsidR="00D610AD" w:rsidTr="00401FAC">
        <w:tc>
          <w:tcPr>
            <w:tcW w:w="2028" w:type="dxa"/>
          </w:tcPr>
          <w:p w:rsidR="00D610AD" w:rsidRDefault="00D610AD">
            <w:r>
              <w:t>Baby</w:t>
            </w:r>
          </w:p>
        </w:tc>
        <w:tc>
          <w:tcPr>
            <w:tcW w:w="1770" w:type="dxa"/>
          </w:tcPr>
          <w:p w:rsidR="00D610AD" w:rsidRDefault="00D610AD">
            <w:r>
              <w:t>Type B</w:t>
            </w:r>
          </w:p>
        </w:tc>
      </w:tr>
      <w:tr w:rsidR="00D610AD" w:rsidTr="00401FAC">
        <w:tc>
          <w:tcPr>
            <w:tcW w:w="2028" w:type="dxa"/>
          </w:tcPr>
          <w:p w:rsidR="00D610AD" w:rsidRDefault="00D610AD">
            <w:r>
              <w:t>Sammy the player</w:t>
            </w:r>
          </w:p>
        </w:tc>
        <w:tc>
          <w:tcPr>
            <w:tcW w:w="1770" w:type="dxa"/>
          </w:tcPr>
          <w:p w:rsidR="00D610AD" w:rsidRDefault="00D610AD">
            <w:r>
              <w:t>Type O</w:t>
            </w:r>
          </w:p>
        </w:tc>
      </w:tr>
      <w:tr w:rsidR="00D610AD" w:rsidTr="00401FAC">
        <w:tc>
          <w:tcPr>
            <w:tcW w:w="2028" w:type="dxa"/>
          </w:tcPr>
          <w:p w:rsidR="00D610AD" w:rsidRDefault="00D610AD">
            <w:r>
              <w:t xml:space="preserve">George the </w:t>
            </w:r>
            <w:proofErr w:type="spellStart"/>
            <w:r>
              <w:t>sleeze</w:t>
            </w:r>
            <w:proofErr w:type="spellEnd"/>
          </w:p>
        </w:tc>
        <w:tc>
          <w:tcPr>
            <w:tcW w:w="1770" w:type="dxa"/>
          </w:tcPr>
          <w:p w:rsidR="00D610AD" w:rsidRDefault="00D610AD">
            <w:r>
              <w:t>Type AB</w:t>
            </w:r>
          </w:p>
        </w:tc>
      </w:tr>
      <w:tr w:rsidR="00D610AD" w:rsidTr="00401FAC">
        <w:tc>
          <w:tcPr>
            <w:tcW w:w="2028" w:type="dxa"/>
          </w:tcPr>
          <w:p w:rsidR="00D610AD" w:rsidRDefault="00401FAC">
            <w:r>
              <w:t>The waiter</w:t>
            </w:r>
          </w:p>
        </w:tc>
        <w:tc>
          <w:tcPr>
            <w:tcW w:w="1770" w:type="dxa"/>
          </w:tcPr>
          <w:p w:rsidR="00D610AD" w:rsidRDefault="00401FAC">
            <w:r>
              <w:t>Type A</w:t>
            </w:r>
          </w:p>
        </w:tc>
      </w:tr>
      <w:tr w:rsidR="00D610AD" w:rsidTr="00401FAC">
        <w:tc>
          <w:tcPr>
            <w:tcW w:w="2028" w:type="dxa"/>
          </w:tcPr>
          <w:p w:rsidR="00D610AD" w:rsidRDefault="00401FAC">
            <w:r>
              <w:t>The cable guy</w:t>
            </w:r>
          </w:p>
        </w:tc>
        <w:tc>
          <w:tcPr>
            <w:tcW w:w="1770" w:type="dxa"/>
          </w:tcPr>
          <w:p w:rsidR="00D610AD" w:rsidRDefault="00401FAC">
            <w:r>
              <w:t>Type B</w:t>
            </w:r>
          </w:p>
        </w:tc>
      </w:tr>
    </w:tbl>
    <w:p w:rsidR="00D610AD" w:rsidRDefault="00D610AD"/>
    <w:p w:rsidR="00D610AD" w:rsidRDefault="00D610AD"/>
    <w:p w:rsidR="00D610AD" w:rsidRPr="008244DC" w:rsidRDefault="00D610AD"/>
    <w:sectPr w:rsidR="00D610AD" w:rsidRPr="00824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4A"/>
    <w:rsid w:val="0011567A"/>
    <w:rsid w:val="00220A18"/>
    <w:rsid w:val="00401FAC"/>
    <w:rsid w:val="005C2C0A"/>
    <w:rsid w:val="00735074"/>
    <w:rsid w:val="008244DC"/>
    <w:rsid w:val="00AB4360"/>
    <w:rsid w:val="00C7574A"/>
    <w:rsid w:val="00D610AD"/>
    <w:rsid w:val="00D6534F"/>
    <w:rsid w:val="00F77D4F"/>
    <w:rsid w:val="00FC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fornian FB" w:eastAsiaTheme="minorHAnsi" w:hAnsi="Californian FB"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fornian FB" w:eastAsiaTheme="minorHAnsi" w:hAnsi="Californian FB"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Xuser</cp:lastModifiedBy>
  <cp:revision>3</cp:revision>
  <dcterms:created xsi:type="dcterms:W3CDTF">2013-12-03T14:30:00Z</dcterms:created>
  <dcterms:modified xsi:type="dcterms:W3CDTF">2013-12-03T19:22:00Z</dcterms:modified>
</cp:coreProperties>
</file>